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13809d7bf4c95" /></Relationships>
</file>

<file path=word/document.xml><?xml version="1.0" encoding="utf-8"?>
<w:document xmlns:w="http://schemas.openxmlformats.org/wordprocessingml/2006/main">
  <w:body>
    <w:p>
      <w:pPr>
        <w:jc w:val="center"/>
        <w:ind w:left="12000"/>
        <w:spacing w:before="360" w:after="0"/>
      </w:pPr>
      <w:r>
        <w:rPr>
          <w:rFonts w:hint="default" w:ascii="Times New Roman" w:hAnsi="Times New Roman"/>
          <w:shd w:val="clear" w:fill="FFFFFF"/>
        </w:rPr>
        <w:t xml:space="preserve">УТВЕРЖДАЮ</w:t>
      </w:r>
    </w:p>
    <w:p>
      <w:pPr>
        <w:jc w:val="center"/>
        <w:ind w:left="12000"/>
        <w:spacing w:before="239" w:after="0"/>
      </w:pPr>
      <w:r>
        <w:rPr>
          <w:rFonts w:hint="default" w:ascii="Times New Roman" w:hAnsi="Times New Roman"/>
          <w:shd w:val="clear" w:fill="FFFFFF"/>
        </w:rPr>
        <w:t xml:space="preserve">____________________________</w:t>
      </w:r>
    </w:p>
    <w:p>
      <w:pPr>
        <w:jc w:val="center"/>
        <w:ind w:left="12000"/>
        <w:spacing w:before="119" w:after="0"/>
      </w:pPr>
      <w:r>
        <w:rPr>
          <w:rFonts w:hint="default" w:ascii="Times New Roman" w:hAnsi="Times New Roman"/>
          <w:sz w:val="20"/>
          <w:shd w:val="clear" w:fill="FFFFFF"/>
        </w:rPr>
        <w:t xml:space="preserve">(должность)</w:t>
      </w:r>
    </w:p>
    <w:p>
      <w:pPr>
        <w:jc w:val="center"/>
        <w:ind w:left="12000"/>
        <w:spacing w:before="239" w:after="0"/>
      </w:pPr>
      <w:r>
        <w:rPr>
          <w:rFonts w:hint="default" w:ascii="Times New Roman" w:hAnsi="Times New Roman"/>
          <w:shd w:val="clear" w:fill="FFFFFF"/>
        </w:rPr>
        <w:t xml:space="preserve">____________________________</w:t>
      </w:r>
    </w:p>
    <w:p>
      <w:pPr>
        <w:jc w:val="center"/>
        <w:ind w:left="12000"/>
        <w:spacing w:before="119" w:after="0"/>
      </w:pPr>
      <w:r>
        <w:rPr>
          <w:rFonts w:hint="default" w:ascii="Times New Roman" w:hAnsi="Times New Roman"/>
          <w:sz w:val="20"/>
          <w:shd w:val="clear" w:fill="FFFFFF"/>
        </w:rPr>
        <w:t xml:space="preserve">(подпись, инициалы, фамилия)</w:t>
      </w:r>
    </w:p>
    <w:p>
      <w:pPr>
        <w:jc w:val="center"/>
        <w:ind w:left="12000"/>
        <w:spacing w:before="239" w:after="1600"/>
      </w:pPr>
      <w:r>
        <w:rPr>
          <w:rFonts w:hint="default" w:ascii="Times New Roman" w:hAnsi="Times New Roman"/>
          <w:shd w:val="clear" w:fill="FFFFFF"/>
        </w:rPr>
        <w:t xml:space="preserve">«___»____________ 20____г.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Реестр опасностей предприятия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Опасности, действующие на всех работников предприятия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Муниципальное бюджетное общеобразовательное учреждение  "Уакитская средняя общеобразовательная школа"</w:t>
      </w:r>
    </w:p>
    <w:p>
      <w:pPr>
        <w:jc w:val="center"/>
        <w:spacing w:after="0"/>
      </w:pPr>
      <w:r>
        <w:rPr>
          <w:rFonts w:hint="default" w:ascii="Times New Roman" w:hAnsi="Times New Roman"/>
          <w:b/>
          <w:sz w:val="28"/>
        </w:rPr>
        <w:t xml:space="preserve">ИНН </w:t>
      </w:r>
      <w:r>
        <w:rPr>
          <w:rFonts w:hint="default" w:ascii="Times New Roman" w:hAnsi="Times New Roman"/>
          <w:b/>
          <w:sz w:val="28"/>
          <w:u w:val="single"/>
        </w:rPr>
        <w:t xml:space="preserve"> 0302101453 </w:t>
      </w:r>
      <w:r>
        <w:rPr>
          <w:rFonts w:hint="default" w:ascii="Times New Roman" w:hAnsi="Times New Roman"/>
          <w:b/>
          <w:sz w:val="28"/>
        </w:rPr>
        <w:t xml:space="preserve"> адрес </w:t>
      </w:r>
      <w:r>
        <w:rPr>
          <w:rFonts w:hint="default" w:ascii="Times New Roman" w:hAnsi="Times New Roman"/>
          <w:b/>
          <w:sz w:val="28"/>
          <w:u w:val="single"/>
        </w:rPr>
        <w:t xml:space="preserve"> 671531, Республика Бурятия, Баунтовский эвенкийский район, п.Уакит, ул.Советская, 4  </w:t>
      </w:r>
    </w:p>
    <w:p>
      <w:pPr>
        <w:keepNext w:val="false"/>
        <w:jc w:val="left"/>
      </w:pPr>
      <w:r>
        <w:rPr>
          <w:rFonts w:hint="default" w:ascii="Times New Roman" w:hAnsi="Times New Roman"/>
        </w:rPr>
        <w:br/>
      </w:r>
    </w:p>
    <w:p>
      <w:r>
        <w:rPr>
          <w:rFonts w:hint="default" w:ascii="Times New Roman" w:hAnsi="Times New Roman"/>
        </w:rPr>
        <w:br w:type="page"/>
      </w:r>
    </w:p>
    <w:tbl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</w:tblGrid>
      <w:tr>
        <w:trPr>
          <w:tblHeader/>
        </w:trP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№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  <w:b/>
              </w:rPr>
              <w:t xml:space="preserve">Опасность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Количество работников/</w:t>
            </w:r>
            <w:r>
              <w:rPr>
                <w:rFonts w:hint="default" w:ascii="Times New Roman" w:hAnsi="Times New Roman"/>
              </w:rPr>
              <w:br/>
            </w:r>
            <w:r>
              <w:rPr>
                <w:rFonts w:hint="default" w:ascii="Times New Roman" w:hAnsi="Times New Roman"/>
                <w:b/>
              </w:rPr>
              <w:t xml:space="preserve">Рабочих мест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Низкий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Средний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Высокий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b/>
              </w:rPr>
              <w:t xml:space="preserve">Интегральная оценка уровня риска</w:t>
            </w:r>
          </w:p>
        </w:tc>
      </w:tr>
      <w:tr>
        <w:trPr>
          <w:tblHeader/>
        </w:trP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воздействия открытого пламени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от вдыхания дыма, паров вредных газов и пыли при пожаре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наезда на человека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из-за падения снега или сосулек с крыши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насилия от третьих лиц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18/11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18/11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22/15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падения из-за потери равновесия при спотыкании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25/18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22/15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неудобной рабочей позе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24/17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20/13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4/4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104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травмирования в результате дорожно-транспортного происшествия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16/9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16/9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100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перенапряжения зрительного анализатора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16/9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16/9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96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из-за падения случайных предметов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22/15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22/15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психических нагрузок, стрессов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20/13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17/10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84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12/12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12/12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нагрузки на голосовой аппарат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15/8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15/8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частей тела кромкой листа бумаги, канцелярским ножом, ножницами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16/9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16/9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падения на ноги тяжелого предмета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11/11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11/11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в результате воздействия острых кромок и заусенцев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11/11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11/11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20/13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20/13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перегрева из-за воздействия повышенной температуры воздуха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6/6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6/6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в результате воздействия острого режущего инструмента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8/8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7/7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воздействия воздушных взвесей вредных химических веществ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5/5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5/5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поражения кожи из-за попадания вредных веществ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6/6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заболевания из-за воздействия пониженной температуры воздуха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падения с высоты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обрушения наземных конструкций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укуса животным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укуса насекомого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ожога из-за контакта с поверхностью, имеющей высокую температуру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4/4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4/4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Опасность, связанная с дегустацией отравленной пищи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попадания в глаза стружки, мелких осколков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поражения легких от вдыхания вредных паров или газов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укола из-за натыкания на неподвижную колющую поверхность (острие)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3/3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статических нагрузках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химического ожога роговицы глаза из-за попадания опасных веществ в глаза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насилия от враждебно настроенных работников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2/2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12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раздавливания из-за наезда транспортного средства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травмирования в результате дорожно-транспортного происшествия при перемещении на автомобиле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39.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самовозгорания горючих веществ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8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воздействия локальной вибрации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воздействия общей вибрации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обморожения из-за контакта с поверхностью, имеющей низкую температуру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повышенного уровня и других неблагоприятных характеристик шума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попадания в глаза инородного тела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в результате воздействия движущихся режущих частей механизмов, машин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пореза разбившимися стеклянными предметами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раздавливания из-за попадания под движущиеся части механизмов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48.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вращающимися или движущимися частями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49.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из-за падения перемещаемого груза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50.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отлетающими осколками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51.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удара тяжелым инструментом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52.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перемещении работника в пространстве, обусловленных технологическим процессом в течение рабочей смены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53.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воздействия пыли на глаза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54.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воспламенения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55.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 повреждения органов дыхания частицами пыли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6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56.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столкновения с элементами конструкции здания или оборудования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</w:t>
            </w:r>
          </w:p>
        </w:tc>
      </w:tr>
      <w:tr>
        <w:tc>
          <w:tcPr>
            <w:tcW w:w="150" w:type="pct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57.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r>
              <w:rPr>
                <w:rFonts w:hint="default" w:ascii="Times New Roman" w:hAnsi="Times New Roman"/>
              </w:rPr>
              <w:t xml:space="preserve"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1/1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0/0</w:t>
            </w:r>
          </w:p>
        </w:tc>
        <w:tc>
          <w:tcPr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</w:rPr>
              <w:t xml:space="preserve">4</w:t>
            </w:r>
          </w:p>
        </w:tc>
      </w:tr>
    </w:tbl>
    <w:p>
      <w:r>
        <w:rPr>
          <w:rFonts w:hint="default" w:ascii="Times New Roman" w:hAnsi="Times New Roman"/>
        </w:rPr>
        <w:br/>
      </w:r>
    </w:p>
    <w:p>
      <w:pPr>
        <w:keepNext w:val="true"/>
        <w:keepLines w:val="true"/>
        <w:spacing w:before="239"/>
      </w:pPr>
      <w:r>
        <w:rPr>
          <w:rFonts w:hint="default" w:ascii="Times New Roman" w:hAnsi="Times New Roman"/>
          <w:b/>
        </w:rPr>
        <w:t xml:space="preserve">Работники, проводившие оценку профессиональных рисков:</w:t>
      </w:r>
    </w:p>
    <w:tbl xmlns:p3="/" p3:noHeader="true">
      <w:tblPr>
        <w:tblStyle w:val="TableGrid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/>
        <w:gridCol/>
        <w:gridCol/>
        <w:gridCol/>
        <w:gridCol/>
        <w:gridCol/>
        <w:gridCol/>
      </w:tblGrid>
      <w:tr>
        <w:trHeight w:val="450" w:hRule="atLeast"/>
        <w:tc>
          <w:tcPr>
            <w:tcW w:w="22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 Директор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1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Савельева И. С.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7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22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rHeight w:val="450" w:hRule="atLeast"/>
        <w:tc>
          <w:tcPr>
            <w:tcW w:w="22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 Специалист по охране труда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1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Биданова Д. С.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7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22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  <w:tr>
        <w:trHeight w:val="450" w:hRule="atLeast"/>
        <w:tc>
          <w:tcPr>
            <w:tcW w:w="22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 Заместитель директора по УВР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1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Коршунова Ю. А.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75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rHeight w:val="450" w:hRule="atLeast"/>
        <w:tc>
          <w:tcPr>
            <w:tcW w:w="500" w:type="pct"/>
            <w:tcBorders>
              <w:top w:val="none" w:color="000000" w:sz="29"/>
              <w:left w:val="none" w:color="000000" w:sz="29"/>
              <w:bottom w:val="single" w:color="000000" w:sz="7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</w:tr>
      <w:tr>
        <w:tc>
          <w:tcPr>
            <w:tcW w:w="22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(должность)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1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(Ф.И.О.)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7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(подпись)</w:t>
            </w:r>
          </w:p>
        </w:tc>
        <w:trHeight w:val="450" w:hRule="atLeast"/>
        <w:tc>
          <w:tcPr>
            <w:tcW w:w="5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</w:p>
        </w:tc>
        <w:tc>
          <w:tcPr>
            <w:tcW w:w="500" w:type="pct"/>
            <w:tcBorders>
              <w:top w:val="none" w:color="000000" w:sz="29"/>
              <w:left w:val="none" w:color="000000" w:sz="29"/>
              <w:bottom w:val="none" w:color="000000" w:sz="29"/>
              <w:right w:val="none" w:color="000000" w:sz="29"/>
            </w:tcBorders>
            <w:vAlign w:val="center"/>
          </w:tcPr>
          <w:p>
            <w:pPr>
              <w:keepNext w:val="true"/>
              <w:keepLines w:val="true"/>
              <w:jc w:val="center"/>
            </w:pPr>
            <w:r>
              <w:rPr>
                <w:rFonts w:hint="default" w:ascii="Times New Roman" w:hAnsi="Times New Roman"/>
              </w:rPr>
              <w:t xml:space="preserve">(дата)</w:t>
            </w:r>
          </w:p>
        </w:tc>
      </w:tr>
    </w:tbl>
    <w:sectPr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e6fbc4024f9d" /></Relationships>
</file>