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A8" w:rsidRDefault="004177A8" w:rsidP="004177A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4177A8" w:rsidRDefault="004177A8" w:rsidP="004177A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4177A8">
        <w:rPr>
          <w:rFonts w:ascii="Arial" w:eastAsia="Times New Roman" w:hAnsi="Arial" w:cs="Arial"/>
          <w:b/>
          <w:bCs/>
          <w:noProof/>
          <w:color w:val="114C6C"/>
          <w:sz w:val="28"/>
          <w:szCs w:val="28"/>
          <w:lang w:eastAsia="ru-RU"/>
        </w:rPr>
        <w:drawing>
          <wp:inline distT="0" distB="0" distL="0" distR="0">
            <wp:extent cx="5940425" cy="7014182"/>
            <wp:effectExtent l="0" t="0" r="3175" b="0"/>
            <wp:docPr id="1" name="Рисунок 1" descr="C:\Users\user\Desktop\2023-02-02_22-04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2-02_22-04-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8" w:rsidRDefault="004177A8" w:rsidP="004177A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</w:p>
    <w:p w:rsidR="004177A8" w:rsidRDefault="004177A8" w:rsidP="004177A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4177A8" w:rsidRDefault="004177A8" w:rsidP="004177A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4177A8" w:rsidRPr="004177A8" w:rsidRDefault="004177A8" w:rsidP="004177A8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4177A8" w:rsidRPr="004177A8" w:rsidRDefault="004177A8" w:rsidP="00417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Общие положения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1.1. Внеурочная деятельность – специально организованная деятельность для обучающихся, представляющая собой неотъемлемую часть образовательного процесса в общеобразовательном учреждении (далее – внеурочная деятельность), отличная от урочной системы обучения.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1.2. Внеурочная деятельность организуется с обучающимися в соответствии с федеральным государственным образовательным стандартом начального общего образования и основного общего образования.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1.4. Содержание занятий внеурочной деятельности формируется с учетом пожеланий обучающихся и их родителей (законных представителей)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1.5.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</w:t>
      </w:r>
    </w:p>
    <w:p w:rsidR="004177A8" w:rsidRPr="004177A8" w:rsidRDefault="004177A8" w:rsidP="004177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b/>
          <w:bCs/>
          <w:color w:val="000000"/>
          <w:lang w:eastAsia="ru-RU"/>
        </w:rPr>
        <w:t>Цель и задачи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2.1. Целью внеурочной деятельности является содействие в достижении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ожидаемых образовательных результатов</w:t>
      </w:r>
      <w:proofErr w:type="gram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обучающихся школы в соответствии с основной образовательной программой начального общего образования, основного общего образования общеобразовательного учреждения.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2.2. Внеурочная деятельность направлена на реализацию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индивидуальных потребностей</w:t>
      </w:r>
      <w:proofErr w:type="gram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обучающихся школы и их родителей путем предоставления выбора широкого спектра видов и форм, направленных на развитие детей, формирование универсальных учебных действий.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2.3. Занятия внеурочной деятельности способствуют удовлетворению индивидуальных образовательных интересов, потребностей и склонностей ученика, </w:t>
      </w:r>
      <w:proofErr w:type="spellStart"/>
      <w:r w:rsidRPr="004177A8">
        <w:rPr>
          <w:rFonts w:ascii="Arial" w:eastAsia="Times New Roman" w:hAnsi="Arial" w:cs="Arial"/>
          <w:color w:val="000000"/>
          <w:lang w:eastAsia="ru-RU"/>
        </w:rPr>
        <w:t>ореинтируют</w:t>
      </w:r>
      <w:proofErr w:type="spell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на приобретение образовательных результатов и направлены на решение следующих задач: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воспитание гражданственности, патриотизма, уважения к правам, свободам и обязанностям человек;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воспитание нравственных чувств и этического сознания;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воспитание трудолюбия, творческого отношения к учению, труду, жизни;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формирование ценностного отношения к здоровью, здоровому образу жизни;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— воспитание ценностного отношения к прекрасному, формирование представлений об эстетических идеалах и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ценностях .</w:t>
      </w:r>
      <w:proofErr w:type="gramEnd"/>
    </w:p>
    <w:p w:rsidR="004177A8" w:rsidRPr="004177A8" w:rsidRDefault="004177A8" w:rsidP="00417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b/>
          <w:bCs/>
          <w:color w:val="000000"/>
          <w:lang w:eastAsia="ru-RU"/>
        </w:rPr>
        <w:t>Направления, формы и виды организации внеурочной деятельности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3.1. Внеурочная деятельность может быть организована:</w:t>
      </w:r>
      <w:r w:rsidRPr="004177A8">
        <w:rPr>
          <w:rFonts w:ascii="Arial" w:eastAsia="Times New Roman" w:hAnsi="Arial" w:cs="Arial"/>
          <w:color w:val="000000"/>
          <w:lang w:eastAsia="ru-RU"/>
        </w:rPr>
        <w:br/>
        <w:t xml:space="preserve">— по направлениям: спортивно-оздоровительное, духовно-нравственное, социальное, </w:t>
      </w:r>
      <w:proofErr w:type="spellStart"/>
      <w:r w:rsidRPr="004177A8">
        <w:rPr>
          <w:rFonts w:ascii="Arial" w:eastAsia="Times New Roman" w:hAnsi="Arial" w:cs="Arial"/>
          <w:color w:val="000000"/>
          <w:lang w:eastAsia="ru-RU"/>
        </w:rPr>
        <w:t>общеинтеллектуальное</w:t>
      </w:r>
      <w:proofErr w:type="spellEnd"/>
      <w:r w:rsidRPr="004177A8">
        <w:rPr>
          <w:rFonts w:ascii="Arial" w:eastAsia="Times New Roman" w:hAnsi="Arial" w:cs="Arial"/>
          <w:color w:val="000000"/>
          <w:lang w:eastAsia="ru-RU"/>
        </w:rPr>
        <w:t>, общекультурное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  по видам: игровая, познавательная, досугово —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в формах: экскурсии, кружки,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 и т.д.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3.2. Виды внеурочной деятельности определяются школой в соответствии с основной образовательной программой начального и основного общего образования школы.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3.3. Содержание внеурочной деятельности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должно  обеспечить</w:t>
      </w:r>
      <w:proofErr w:type="gram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достижение планируемых результатов обучающихся в соответствии с основной образовательной программой начального общего образования, основного общего образования школы.</w:t>
      </w:r>
    </w:p>
    <w:p w:rsidR="004177A8" w:rsidRPr="004177A8" w:rsidRDefault="004177A8" w:rsidP="004177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b/>
          <w:bCs/>
          <w:color w:val="000000"/>
          <w:lang w:eastAsia="ru-RU"/>
        </w:rPr>
        <w:t>Организация внеурочной деятельности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4.1. Внеурочная деятельность организуется в период после уроков, в каникулярное время.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4.2. Время, отводимое на внеурочную деятельность, должно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составлять  не</w:t>
      </w:r>
      <w:proofErr w:type="gram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более 10 часов в неделю.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4.3. Внеурочная деятельность может быть организована на базе образовательного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учреждения,  учреждений</w:t>
      </w:r>
      <w:proofErr w:type="gram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дополнительного образования детей, учреждений культуры и спорта.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4.4. Занятия внеурочной деятельности могут проводиться учителями школы, педагогами учреждений дополнительного образования, привлеченными специалистами.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4.5. Обучающиеся, их родители (законные представители) участвуют в выборе содержания внеурочной деятельности.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4.6. Организация внеурочной деятельности осуществляется через реализацию программ дополнительного образования детей и реализацию программ внеурочной деятельности.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4.7. Программы могут реализовываться как в отдельно взятом классе, так и в свободных объединениях школьников одной возрастной группы.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4.8. Педагоги, реализующие внеурочную деятельность, ведут журналы учета по своим объединениям, фиксируя тематику занятий и посещаемость занятий обучающимися.  Содержание занятий в Журнале учета должно соответствовать содержанию программы внеурочной деятельности.</w:t>
      </w:r>
    </w:p>
    <w:p w:rsidR="004177A8" w:rsidRPr="004177A8" w:rsidRDefault="004177A8" w:rsidP="004177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b/>
          <w:bCs/>
          <w:color w:val="000000"/>
          <w:lang w:eastAsia="ru-RU"/>
        </w:rPr>
        <w:t>Требования к структуре и содержанию программы внеурочной деятельности школьников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5.1. Программы внеурочной деятельности могут быть различных типов:</w:t>
      </w:r>
      <w:r w:rsidRPr="004177A8">
        <w:rPr>
          <w:rFonts w:ascii="Arial" w:eastAsia="Times New Roman" w:hAnsi="Arial" w:cs="Arial"/>
          <w:color w:val="000000"/>
          <w:lang w:eastAsia="ru-RU"/>
        </w:rPr>
        <w:br/>
        <w:t>— комплексные;</w:t>
      </w:r>
      <w:r w:rsidRPr="004177A8">
        <w:rPr>
          <w:rFonts w:ascii="Arial" w:eastAsia="Times New Roman" w:hAnsi="Arial" w:cs="Arial"/>
          <w:color w:val="000000"/>
          <w:lang w:eastAsia="ru-RU"/>
        </w:rPr>
        <w:br/>
        <w:t>— тематические;</w:t>
      </w:r>
      <w:r w:rsidRPr="004177A8">
        <w:rPr>
          <w:rFonts w:ascii="Arial" w:eastAsia="Times New Roman" w:hAnsi="Arial" w:cs="Arial"/>
          <w:color w:val="000000"/>
          <w:lang w:eastAsia="ru-RU"/>
        </w:rPr>
        <w:br/>
        <w:t>— ориентированные на достижение результатов определенного уровня;</w:t>
      </w:r>
      <w:r w:rsidRPr="004177A8">
        <w:rPr>
          <w:rFonts w:ascii="Arial" w:eastAsia="Times New Roman" w:hAnsi="Arial" w:cs="Arial"/>
          <w:color w:val="000000"/>
          <w:lang w:eastAsia="ru-RU"/>
        </w:rPr>
        <w:br/>
        <w:t>— по конкретным видам внеурочной деятельности;</w:t>
      </w:r>
      <w:r w:rsidRPr="004177A8">
        <w:rPr>
          <w:rFonts w:ascii="Arial" w:eastAsia="Times New Roman" w:hAnsi="Arial" w:cs="Arial"/>
          <w:color w:val="000000"/>
          <w:lang w:eastAsia="ru-RU"/>
        </w:rPr>
        <w:br/>
        <w:t>— индивидуальные.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5.2. Цели и задачи программы внеурочной деятельности должны быть ориентированы на достижение воспитательных результатов различных уровней.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5.3. Воспитательные результаты внеурочной деятельности школьников определяются по трем уровням: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первый уровень –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т.д.), первичного понимания социальной реальности и повседневной жизни;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третий уровень результатов – получение школьником опыта самостоятельного общественного действия.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5.6. В структуру программы внеурочной деятельности входят: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пояснительная записка (Приложение 1)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результаты освоения курса внеурочной деятельности;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— содержание деятельности курса внеурочной деятельности с указанием форм организации и </w:t>
      </w:r>
      <w:proofErr w:type="gramStart"/>
      <w:r w:rsidRPr="004177A8">
        <w:rPr>
          <w:rFonts w:ascii="Arial" w:eastAsia="Times New Roman" w:hAnsi="Arial" w:cs="Arial"/>
          <w:color w:val="000000"/>
          <w:lang w:eastAsia="ru-RU"/>
        </w:rPr>
        <w:t>видов  деятельности</w:t>
      </w:r>
      <w:proofErr w:type="gramEnd"/>
      <w:r w:rsidRPr="004177A8">
        <w:rPr>
          <w:rFonts w:ascii="Arial" w:eastAsia="Times New Roman" w:hAnsi="Arial" w:cs="Arial"/>
          <w:color w:val="000000"/>
          <w:lang w:eastAsia="ru-RU"/>
        </w:rPr>
        <w:t>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тематическое планирование.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5.7. Программа внеурочной деятельности школьников согласуется заместителем директора по УВР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5.8. Утверждение программы внеурочной деятельности школьников осуществляет    директор образовательного учреждения с изданием соответствующего приказа.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5.9. Контроль проведения занятий по внеурочной деятельности осуществляет заместитель директора по УВР.</w:t>
      </w:r>
    </w:p>
    <w:p w:rsidR="004177A8" w:rsidRPr="004177A8" w:rsidRDefault="004177A8" w:rsidP="004177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b/>
          <w:bCs/>
          <w:color w:val="000000"/>
          <w:lang w:eastAsia="ru-RU"/>
        </w:rPr>
        <w:t>Ответственность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7.1. Администрация школы: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организует процесс разработки, утверждения программы внеурочной деятельности, контроль выполнения программ внеурочной деятельности, контроль ведения журналов внеурочной деятельности.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  контроль проведения занятий по внеурочной деятельности осуществляет заместитель директора по УВР.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7.2. Классные руководители: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— в своей работе руководствуются Положением о классном руководителе, должностной инструкцией классного руководителя;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— осуществляют контроль посещаемости учащимися занятий </w:t>
      </w:r>
      <w:proofErr w:type="spellStart"/>
      <w:r w:rsidRPr="004177A8">
        <w:rPr>
          <w:rFonts w:ascii="Arial" w:eastAsia="Times New Roman" w:hAnsi="Arial" w:cs="Arial"/>
          <w:color w:val="000000"/>
          <w:lang w:eastAsia="ru-RU"/>
        </w:rPr>
        <w:t>внеуроной</w:t>
      </w:r>
      <w:proofErr w:type="spell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деятельности.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7.3. Преподаватели внеурочной деятельности: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— деятельность преподавателей регламентируется Уставом школы, правилами внутреннего распорядка, </w:t>
      </w:r>
      <w:proofErr w:type="spellStart"/>
      <w:r w:rsidRPr="004177A8">
        <w:rPr>
          <w:rFonts w:ascii="Arial" w:eastAsia="Times New Roman" w:hAnsi="Arial" w:cs="Arial"/>
          <w:color w:val="000000"/>
          <w:lang w:eastAsia="ru-RU"/>
        </w:rPr>
        <w:t>локаольными</w:t>
      </w:r>
      <w:proofErr w:type="spell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актами школы, должностными инструкциями.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7.4. Родители (законные представители) учащихся: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 xml:space="preserve">— несут </w:t>
      </w:r>
      <w:proofErr w:type="spellStart"/>
      <w:r w:rsidRPr="004177A8">
        <w:rPr>
          <w:rFonts w:ascii="Arial" w:eastAsia="Times New Roman" w:hAnsi="Arial" w:cs="Arial"/>
          <w:color w:val="000000"/>
          <w:lang w:eastAsia="ru-RU"/>
        </w:rPr>
        <w:t>ответсвенность</w:t>
      </w:r>
      <w:proofErr w:type="spellEnd"/>
      <w:r w:rsidRPr="004177A8">
        <w:rPr>
          <w:rFonts w:ascii="Arial" w:eastAsia="Times New Roman" w:hAnsi="Arial" w:cs="Arial"/>
          <w:color w:val="000000"/>
          <w:lang w:eastAsia="ru-RU"/>
        </w:rPr>
        <w:t xml:space="preserve"> за посещение учащимися занятий внеурочной деятельности.</w:t>
      </w:r>
    </w:p>
    <w:p w:rsidR="004177A8" w:rsidRPr="004177A8" w:rsidRDefault="004177A8" w:rsidP="004177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177A8">
        <w:rPr>
          <w:rFonts w:ascii="Arial" w:eastAsia="Times New Roman" w:hAnsi="Arial" w:cs="Arial"/>
          <w:color w:val="000000"/>
          <w:lang w:eastAsia="ru-RU"/>
        </w:rPr>
        <w:t>7.5. Срок действия настоящего положения – до внесения соответствующих изменений.</w:t>
      </w:r>
    </w:p>
    <w:p w:rsidR="00C60EB7" w:rsidRDefault="00C60EB7"/>
    <w:sectPr w:rsidR="00C6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22D"/>
    <w:multiLevelType w:val="multilevel"/>
    <w:tmpl w:val="BEA8DF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E20BF"/>
    <w:multiLevelType w:val="multilevel"/>
    <w:tmpl w:val="049423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11720"/>
    <w:multiLevelType w:val="multilevel"/>
    <w:tmpl w:val="DD84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82DCB"/>
    <w:multiLevelType w:val="multilevel"/>
    <w:tmpl w:val="26866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54BC3"/>
    <w:multiLevelType w:val="multilevel"/>
    <w:tmpl w:val="74AA3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207A1"/>
    <w:multiLevelType w:val="multilevel"/>
    <w:tmpl w:val="BD748E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E0"/>
    <w:rsid w:val="004177A8"/>
    <w:rsid w:val="00AC72E0"/>
    <w:rsid w:val="00C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F0487"/>
  <w15:chartTrackingRefBased/>
  <w15:docId w15:val="{4D698291-5293-4AC5-A41A-2B55671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Положение об организации внеурочной деятельности обучающихся по ФГОС НОО и ООО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2023-02-02T13:01:00Z</cp:lastPrinted>
  <dcterms:created xsi:type="dcterms:W3CDTF">2023-02-02T12:59:00Z</dcterms:created>
  <dcterms:modified xsi:type="dcterms:W3CDTF">2023-02-02T13:05:00Z</dcterms:modified>
</cp:coreProperties>
</file>